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29" w:rsidRDefault="009D2529" w:rsidP="009D25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(март 2023):</w:t>
      </w:r>
    </w:p>
    <w:p w:rsidR="000C1677" w:rsidRDefault="000C1677" w:rsidP="000C16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67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Утверждены</w:t>
      </w:r>
      <w:r w:rsidRPr="000C16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особенности установления степени утраты профессиональной трудоспособности в результате несчастных случаев на производстве и профессиональных заболеваний гражданами Российской Федерации, проживающими или проживавшими на территориях Донецкой Народной Республики, Луганской Народной Республики, Запорожской области и Херсонской области, иностранными гражданами и лицами без гражданства, проживающими или ранее проживавшими на указанных территориях и выехавшими за пределы указанных территорий в другие субъекты Российской Федерации, а также особенност</w:t>
      </w:r>
      <w:r w:rsidRPr="000C1677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0C16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 гражданами Российской Федерации, проживающими или проживавшими на территориях Донецкой Народной Республики, Луганской Народной Республики, Запорожской области и Херсонской области, иностранными гражданами и лицами без гражданства, проживающими или ранее проживавшими на указанных территориях, в федеральных учреждениях медико-социальной экспертизы на территориях Донецкой Народной Республики, Луганской Народной Республики, Запорожской области и Херсонской области в период с 1 марта 2023 г. до 1 января 2026 г.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C1677">
        <w:rPr>
          <w:rFonts w:ascii="Times New Roman" w:hAnsi="Times New Roman" w:cs="Times New Roman"/>
          <w:sz w:val="28"/>
          <w:szCs w:val="28"/>
          <w:lang w:val="ru-RU"/>
        </w:rPr>
        <w:t>(Постановление Правительства РФ от 18.03.2023г. №416)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1677" w:rsidRDefault="000C1677" w:rsidP="000C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УСТАНОВЛЕНИЯ СТЕПЕНИ УТРАТЫ ПРОФЕССИОНАЛЬНОЙ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ТРУДОСПОСОБНОСТИ В РЕЗУЛЬТАТЕ НЕСЧАСТНЫХ СЛУЧАЕВ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НА ПРОИЗВОДСТВЕ И ПРОФЕССИОНАЛЬНЫХ ЗАБОЛЕВАНИЙ ГРАЖДАНАМИ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ПРОЖИВАЮЩИМИ ИЛИ ПРОЖИВАВШИМИ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НА ТЕРРИТОРИЯХ ДОНЕЦКОЙ НАРОДНОЙ РЕСПУБЛИКИ, ЛУГАНСКОЙ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НАРОДНОЙ РЕСПУБЛИКИ, ЗАПОРОЖСКОЙ ОБЛАСТИ И ХЕРСОНСКОЙ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ОБЛАСТИ, ИНОСТРАННЫМИ ГРАЖДАНАМИ И ЛИЦАМИ БЕЗ ГРАЖДАНСТВА,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ПРОЖИВАЮЩИМИ ИЛИ РАНЕЕ ПРОЖИВАВШИМИ НА УКАЗАННЫХ ТЕРРИТОРИЯХ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И ВЫЕХАВШИМИ ЗА ПРЕДЕЛЫ УКАЗАННЫХ ТЕРРИТОРИЙ В ДРУГИЕ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СУБЪЕКТЫ РОССИЙСКОЙ ФЕДЕРАЦИИ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1. Настоящий документ определяет особенности установления на территории Российской Федерации степени утраты профессиональной трудоспособности лицами, получившими повреждение здоровья в результате </w:t>
      </w:r>
      <w:r w:rsidRPr="00487F10">
        <w:rPr>
          <w:rFonts w:ascii="Times New Roman" w:hAnsi="Times New Roman" w:cs="Times New Roman"/>
          <w:sz w:val="28"/>
          <w:szCs w:val="28"/>
          <w:lang w:val="ru-RU"/>
        </w:rPr>
        <w:lastRenderedPageBreak/>
        <w:t>несчастных случаев на производстве и профессиональных заболеваний и проживающими или проживавшими на территориях Донецкой Народной Республики, Луганской Народной Республики, Запорожской области и Херсонской области.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13"/>
      <w:bookmarkEnd w:id="0"/>
      <w:r w:rsidRPr="00487F10">
        <w:rPr>
          <w:rFonts w:ascii="Times New Roman" w:hAnsi="Times New Roman" w:cs="Times New Roman"/>
          <w:sz w:val="28"/>
          <w:szCs w:val="28"/>
          <w:lang w:val="ru-RU"/>
        </w:rPr>
        <w:t>2. Настоящий документ распространяется на граждан Российской Федерации, проживающих или проживавших на территориях Донецкой Народной Республики, Луганской Народной Республики, Запорожской области и Херсонской области, иностранных граждан и лиц без гражданства, проживающих или ранее проживавших на указанных территориях и выехавших за пределы указанных территорий в другие субъекты Российской Федерации, и имевших по состоянию на 28 февраля 2023 г. включительно право на получение обеспечения по общеобязательному государственному социальному страхованию от несчастного случая на производстве и профессионального заболевания, повлекших утрату трудоспособности.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3. С 1 марта 2023 г. установление степени утраты профессиональной трудоспособности гражданами, указанными в </w:t>
      </w:r>
      <w:hyperlink w:anchor="Par13" w:history="1">
        <w:r w:rsidRPr="00487F10">
          <w:rPr>
            <w:rFonts w:ascii="Times New Roman" w:hAnsi="Times New Roman" w:cs="Times New Roman"/>
            <w:sz w:val="28"/>
            <w:szCs w:val="28"/>
            <w:lang w:val="ru-RU"/>
          </w:rPr>
          <w:t>пункте 2</w:t>
        </w:r>
      </w:hyperlink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документа, пострадавшими в результате несчастных случаев на производстве и профессиональных заболеваний, наступивших до 1 марта 2023 г. (далее соответственно - пострадавшие, страховые случаи), и имевшими по состоянию на 28 февраля 2023 г. включительно право на получение обеспечения по общеобязательному государственному социальному страхованию от несчастного случая на производстве и профессионального заболевания, повлекших утрату трудоспособности, производится по законодательству Российской Федерации.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4. Пострадавшим, имеющим документы об установлении степени утраты профессиональной трудоспособности и определении нуждаемости в соответствующих видах помощи, обеспечения или ухода, выданные в соответствии с актами, действовавшими на территориях Донецкой Народной Республики, Луганской Народной Республики, Запорожской и Херсонской областей, а также законодательством Украины до 1 марта 2023 г. (далее - документы об утрате профессиональной трудоспособности, выданные до 1 марта 2023 г.), обеспечение по обязательному социальному страхованию от несчастных случаев на производстве и профессиональных заболеваний с 1 марта 2023 г. производится на основании указанных документов до переосвидетельствования таких пострадавших по законодательству Российской Федерации.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При отсутствии (утрате) документов об утрате профессиональной трудоспособности, выданных до 1 марта 2023 г., сведения о таких документах (при их наличии) выдаются территориальными органами Фонда пенсионного и социального страхования Российской Федерации (далее - территориальные органы Фонда) по обращению пострадавшего.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lastRenderedPageBreak/>
        <w:t>5. Пострадавшие, имеющие документы об утрате профессиональной трудоспособности, выданные до 1 марта 2023 г., либо сведения о таких документах, представленные территориальным органом Фонда, проходят переосвидетельствование: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а) по окончании срока действия документов об утрате профессиональной трудоспособности, выданных до 1 марта 2023 г.;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б) ранее окончания сроков действия документов об утрате профессиональной трудоспособности, выданных до 1 марта 2023 г., - в случае изменения состояния здоровья пострадавшего и при наличии направления из медицинской организации и медицинских документов, подтверждающих это изменение;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в) при замене документов об утрате профессиональной трудоспособности, выданных до 1 марта 2023 г., в случае отсутствия в таких документах сведений о сроке их действия.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21"/>
      <w:bookmarkEnd w:id="1"/>
      <w:r w:rsidRPr="00487F10">
        <w:rPr>
          <w:rFonts w:ascii="Times New Roman" w:hAnsi="Times New Roman" w:cs="Times New Roman"/>
          <w:sz w:val="28"/>
          <w:szCs w:val="28"/>
          <w:lang w:val="ru-RU"/>
        </w:rPr>
        <w:t>6. Переосвидетельствование пострадавших, имеющих документы об утрате профессиональной трудоспособности, выданные до 1 марта 2023 г., в которых отсутствуют сведения о сроке их действия, осуществляется в период до 1 января 2026 г.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7. В случае обращения пострадавших за установлением степени утраты трудоспособности по истечении срока действия документов об утрате профессиональной трудоспособности, выданных до 1 марта 2023 г., либо по истечении срока переосвидетельствования, предусмотренного </w:t>
      </w:r>
      <w:hyperlink w:anchor="Par21" w:history="1">
        <w:r w:rsidRPr="00487F10">
          <w:rPr>
            <w:rFonts w:ascii="Times New Roman" w:hAnsi="Times New Roman" w:cs="Times New Roman"/>
            <w:sz w:val="28"/>
            <w:szCs w:val="28"/>
            <w:lang w:val="ru-RU"/>
          </w:rPr>
          <w:t>пунктом 6</w:t>
        </w:r>
      </w:hyperlink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документа, степень утраты профессиональной трудоспособности и нуждаемость в соответствующих видах помощи, обеспечения или ухода за пропущенный период устанавливаются при наличии направления территориального органа Фонда, работодателя (при его наличии) либо соответствующего постановления суда.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8. Установление степени утраты профессиональной трудоспособности пострадавшими производится федеральными учреждениями медико-социальной экспертизы в соответствии с </w:t>
      </w:r>
      <w:hyperlink r:id="rId4" w:history="1">
        <w:r w:rsidRPr="00487F10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утвержденными постановлением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 (далее - Правила), с учетом особенностей, установленных настоящим документом.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lastRenderedPageBreak/>
        <w:t>9. Пострадавший представляет в федеральное учреждение медико-социальной экспертизы имеющиеся у него документы об утрате профессиональной трудоспособности, выданные до 1 марта 2023 г., или сведения о таких документах, представленные территориальным органом Фонда, и документы, подтверждающие факт страхового случая, выданные уполномоченными органами Украины, уполномоченными органами на территориях Донецкой Народной Республики, Луганской Народной Республики, Запорожской области и Херсонской области в соответствии с актами, действовавшими на указанных территориях, а также законодательством Украины или законодательством Союза ССР до 1 марта 2023 г. (далее - документы, подтверждающие факт страхового случая, наступившего до 1 марта 2023 г.).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В случае отсутствия документов, подтверждающих факт страхового случая, наступившего до 1 марта 2023 г., федеральное учреждение медико-социальной экспертизы запрашивает у территориального органа Фонда сведения о документах, подтверждающих факт страхового случая, наступившего до 1 марта 2023 г. Порядок направления таких сведений определяется Фондом пенсионного и социального страхования Российской Федерации.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Запрос направляется в форме электронного документа с использованием информационно-технологического взаимодействия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и информационной системы Фонда пенсионного и социального страхования Российской Федерации при наличии технической возможности, в том числе технической готовности данных информационных систем к приему и передаче документов и информации.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При отсутствии технической возможности запросы передаются федеральными учреждениями медико-социальной экспертизы в территориальные органы Фонда на бумажном носителе с соблюдением требований законодательства Российской Федерации в области защиты персональных данных.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отсутствия документов, подтверждающих факт страхового случая, наступившего до 1 марта 2023 г., переосвидетельствование пострадавшего для установления степени утраты профессиональной трудоспособности и определения нуждаемости в соответствующих видах помощи, обеспечения или ухода проводится на основании документов об утрате профессиональной трудоспособности, выданных до 1 марта 2023 г., либо сведений о таких документах, представленных территориальным органом Фонда. На основе комплексного экспертного обследования пострадавшего, проводимого с целью выявления клинических проявлений, характерных для травматических </w:t>
      </w:r>
      <w:r w:rsidRPr="00487F1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повреждений, профессиональных заболеваний, анализа медицинской и экспертной документации делается вывод о степени выраженности выявленных последствий страхового случая, принимается экспертное решение об установлении степени утраты профессиональной трудоспособности и определении нуждаемости в соответствующих видах помощи, обеспечения или ухода.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В этом случае </w:t>
      </w:r>
      <w:hyperlink r:id="rId5" w:history="1">
        <w:r w:rsidRPr="00487F10">
          <w:rPr>
            <w:rFonts w:ascii="Times New Roman" w:hAnsi="Times New Roman" w:cs="Times New Roman"/>
            <w:sz w:val="28"/>
            <w:szCs w:val="28"/>
            <w:lang w:val="ru-RU"/>
          </w:rPr>
          <w:t>пункт 7</w:t>
        </w:r>
      </w:hyperlink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 Правил применятся при наличии документов, подтверждающих факт страхового случая.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487F10">
          <w:rPr>
            <w:rFonts w:ascii="Times New Roman" w:hAnsi="Times New Roman" w:cs="Times New Roman"/>
            <w:sz w:val="28"/>
            <w:szCs w:val="28"/>
            <w:lang w:val="ru-RU"/>
          </w:rPr>
          <w:t>Пункт 8</w:t>
        </w:r>
      </w:hyperlink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 Правил о представлении в федеральное учреждение медико-социальной экспертизы заключения органа государственной экспертизы условий труда о характере и об условиях труда пострадавших, которые предшествовали страховому случаю, не применяется.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Медико-социальная экспертиза, проводимая при переосвидетельствовании пострадавших, считается повторной.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10. Пострадавшие в результате страховых случаев, наступивших до 1 марта 2023 г., но не имевшие по состоянию на 28 февраля 2022 г. включительно права на получение обеспечения по общеобязательному государственному социальному страхованию от несчастного случая на производстве и профессионального заболевания, повлекших утрату трудоспособности, проходят с 1 марта 2023 г. освидетельствование в федеральных учреждениях медико-социальной экспертизы в целях установления степени утраты профессиональной трудоспособности и определения нуждаемости в соответствующих видах помощи, обеспечения или ухода по обращению территориального органа Фонда при наличии документов, подтверждающих страховой случай, наступивший до 1 марта 2023 г., и представления медицинской организацией в федеральное учреждение медико-социальной экспертизы направления на медико-социальную экспертизу.</w:t>
      </w:r>
    </w:p>
    <w:p w:rsidR="00487F10" w:rsidRPr="00487F10" w:rsidRDefault="00487F10" w:rsidP="00487F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Медико-социальная экспертиза, проводимая при освидетельствовании пострадавших, считается первичной.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УСТАНОВЛЕНИЯ СТЕПЕНИ УТРАТЫ ПРОФЕССИОНАЛЬНОЙ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ТРУДОСПОСОБНОСТИ В РЕЗУЛЬТАТЕ НЕСЧАСТНЫХ СЛУЧАЕВ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НА ПРОИЗВОДСТВЕ И ПРОФЕССИОНАЛЬНЫХ ЗАБОЛЕВАНИЙ ГРАЖДАНАМИ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ПРОЖИВАЮЩИМИ ИЛИ ПРОЖИВАВШИМИ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НА ТЕРРИТОРИЯХ ДОНЕЦКОЙ НАРОДНОЙ РЕСПУБЛИКИ, ЛУГАНСКОЙ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НАРОДНОЙ РЕСПУБЛИКИ, ЗАПОРОЖСКОЙ ОБЛАСТИ И ХЕРСОНСКОЙ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ОБЛАСТИ, ИНОСТРАННЫМИ ГРАЖДАНАМИ И ЛИЦАМИ БЕЗ ГРАЖДАНСТВА,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87F10">
        <w:rPr>
          <w:rFonts w:ascii="Times New Roman" w:hAnsi="Times New Roman" w:cs="Times New Roman"/>
          <w:sz w:val="28"/>
          <w:szCs w:val="28"/>
          <w:lang w:val="ru-RU"/>
        </w:rPr>
        <w:t>ПРОЖИВАЮЩИМИ ИЛИ</w:t>
      </w:r>
      <w:proofErr w:type="gramEnd"/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 РАНЕЕ ПРОЖИВАВШИМИ НА УКАЗАННЫХ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ТЕРРИТОРИЯХ, В ФЕДЕРАЛЬНЫХ УЧРЕЖДЕНИЯХ МЕДИКО-СОЦИАЛЬНОЙ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ЭКСПЕРТИЗЫ НА ТЕРРИТОРИЯХ ДОНЕЦКОЙ НАРОДНОЙ РЕСПУБЛИКИ,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ЛУГАНСКОЙ НАРОДНОЙ РЕСПУБЛИКИ, ЗАПОРОЖСКОЙ ОБЛАСТИ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И ХЕРСОНСКОЙ ОБЛАСТИ В ПЕРИОД С 1 МАРТА 2023 Г.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ДО 1 ЯНВАРЯ 2026 Г.</w:t>
      </w: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87F10" w:rsidRPr="00487F10" w:rsidRDefault="00487F10" w:rsidP="00487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1. Настоящий документ определяет особенности установления степени утраты профессиональной трудоспособности гражданами Российской Федерации, проживающими или проживавшими на территориях Донецкой Народной Республики, Луганской Народной Республики, Запорожской области и Херсонской области, иностранными гражданами и лицами без гражданства, проживающими или ранее проживавшими на указанных территориях, получившими повреждение здоровья в результате несчастных случаев на производстве и профессиональных заболеваний, в федеральных учреждениях медико-социальной экспертизы на территориях Донецкой Народной Республики, Луганской Народной Республики, Запорожской области и Херсонской области (далее соответственно - граждане, учреждения медико-социальной экспертизы) в период с 1 марта 2023 г. до 1 января 2026 г.</w:t>
      </w:r>
    </w:p>
    <w:p w:rsidR="00487F10" w:rsidRPr="00487F10" w:rsidRDefault="00487F10" w:rsidP="00487F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2. Установление степени утраты профессиональной трудоспособности в учреждениях медико-социальной экспертизы в период с 1 марта 2023 г. до 1 января 2026 г. проводится в соответствии с </w:t>
      </w:r>
      <w:hyperlink r:id="rId7" w:history="1">
        <w:r w:rsidRPr="00487F10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утвержденными постановлением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 (далее - Правила), с учетом особенностей, установленных настоящим документом.</w:t>
      </w:r>
    </w:p>
    <w:p w:rsidR="00487F10" w:rsidRPr="00487F10" w:rsidRDefault="00487F10" w:rsidP="00487F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3. Направление документов и информации в ходе проведения медико-социальной экспертизы, предусмотренных </w:t>
      </w:r>
      <w:hyperlink r:id="rId8" w:history="1">
        <w:r w:rsidRPr="00487F10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, с использованием федеральной государственной информационной системы "Единый портал государственных и муниципальных услуг (функций)" осуществляется при наличии технической возможности, в том числе технической готовности указанной федеральной государственной информационной системы и </w:t>
      </w:r>
      <w:r w:rsidRPr="00487F10">
        <w:rPr>
          <w:rFonts w:ascii="Times New Roman" w:hAnsi="Times New Roman" w:cs="Times New Roman"/>
          <w:sz w:val="28"/>
          <w:szCs w:val="28"/>
          <w:lang w:val="ru-RU"/>
        </w:rPr>
        <w:lastRenderedPageBreak/>
        <w:t>учреждений медико-социальной экспертизы к приему и передаче таких документов и информации.</w:t>
      </w:r>
    </w:p>
    <w:p w:rsidR="00487F10" w:rsidRPr="00487F10" w:rsidRDefault="00487F10" w:rsidP="00487F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4. Документы (сведения), необходимые для проведения медико-социальной экспертизы, поступающие из медицинских организаций в соответствии с </w:t>
      </w:r>
      <w:hyperlink r:id="rId9" w:history="1">
        <w:r w:rsidRPr="00487F10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 в рамках межведомственного электронного взаимодействия, представляются медицинскими организациями в учреждения медико-социальной экспертизы на бумажном носителе до 1 января 2026 г. или до технической готовности медицинских организаций - в электронном виде.</w:t>
      </w:r>
    </w:p>
    <w:p w:rsidR="00487F10" w:rsidRPr="00487F10" w:rsidRDefault="00487F10" w:rsidP="00487F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>5. Учреждение медико-социальной экспертизы направляет выписку из акта медико-социальной экспертизы гражданина с указанием результатов установления степени утраты профессиональной трудоспособности и программу реабилитации пострадавшего в результате несчастного случая на производстве и профессионального заболевания в 3-дневный срок со дня их оформления в территориальный орган Фонда пенсионного и социального страхования Российской Федерации на бумажном носителе с соблюдением требований законодательства Российской Федерации в области персональных данных.</w:t>
      </w:r>
    </w:p>
    <w:p w:rsidR="00487F10" w:rsidRPr="00487F10" w:rsidRDefault="00487F10" w:rsidP="00487F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F1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Информационно-техническое взаимодействие учреждений медико-социальной экспертизы и территориальных органов Фонда пенсионного и социального страхования Российской Федерации осуществляется при наличии технической возможности, в том числе технической готовности информационных систем к приему и передаче документов и информации, предусмотренных </w:t>
      </w:r>
      <w:hyperlink r:id="rId10" w:history="1">
        <w:r w:rsidRPr="00487F10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Pr="00487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F10" w:rsidRDefault="00487F10" w:rsidP="0048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1677" w:rsidRDefault="000C1677" w:rsidP="000C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Pr="000C1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вступило в силу 20 марта 2023г.,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правоотношения, возникшие с 1 марта 2023г.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до 1 января 2026г.</w:t>
      </w:r>
    </w:p>
    <w:p w:rsidR="000C1677" w:rsidRPr="000C1677" w:rsidRDefault="000C1677" w:rsidP="000C16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sectPr w:rsidR="000C1677" w:rsidRPr="000C16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29"/>
    <w:rsid w:val="000C1677"/>
    <w:rsid w:val="00487F10"/>
    <w:rsid w:val="00870E83"/>
    <w:rsid w:val="0089580A"/>
    <w:rsid w:val="009178B0"/>
    <w:rsid w:val="009D2529"/>
    <w:rsid w:val="00AC5320"/>
    <w:rsid w:val="00BE2284"/>
    <w:rsid w:val="00D3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C41A"/>
  <w15:chartTrackingRefBased/>
  <w15:docId w15:val="{F07EC631-F1AA-4878-A55B-9BC34E9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73830CE8D6C8CA66C1B52D1531F13002277AA84F65F109E8C21E2DFACED515E370CBA88FC99DF0F22F383A4EDAF29D5A81996A26ED6C807x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573830CE8D6C8CA66C1B52D1531F13002277AA84F65F109E8C21E2DFACED515E370CBA88FC99DF0F22F383A4EDAF29D5A81996A26ED6C807x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809B073C361D7E9EB4C19D2BF3D3B0AC5FE6228D79A87BEF68A3052018B791205514840CFC0B52E41F7DD1751680862844F3E9E107DF6aEx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F809B073C361D7E9EB4C19D2BF3D3B0AC5FE6228D79A87BEF68A3052018B791205514B4B9B91F37F47A28E4D046117629A4Da3x9I" TargetMode="External"/><Relationship Id="rId10" Type="http://schemas.openxmlformats.org/officeDocument/2006/relationships/hyperlink" Target="consultantplus://offline/ref=9C573830CE8D6C8CA66C1B52D1531F13002277AA84F65F109E8C21E2DFACED515E370CBA88FC99DF0F22F383A4EDAF29D5A81996A26ED6C807xDI" TargetMode="External"/><Relationship Id="rId4" Type="http://schemas.openxmlformats.org/officeDocument/2006/relationships/hyperlink" Target="consultantplus://offline/ref=24F809B073C361D7E9EB4C19D2BF3D3B0AC5FE6228D79A87BEF68A3052018B791205514840CFC0B62941F7DD1751680862844F3E9E107DF6aEx5I" TargetMode="External"/><Relationship Id="rId9" Type="http://schemas.openxmlformats.org/officeDocument/2006/relationships/hyperlink" Target="consultantplus://offline/ref=9C573830CE8D6C8CA66C1B52D1531F13002277AA84F65F109E8C21E2DFACED515E370CBA88FC99DF0F22F383A4EDAF29D5A81996A26ED6C807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2023-04-12T08:38:00Z</dcterms:created>
  <dcterms:modified xsi:type="dcterms:W3CDTF">2023-04-12T08:51:00Z</dcterms:modified>
</cp:coreProperties>
</file>